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AAF40" w14:textId="413F85CD" w:rsidR="001A2738" w:rsidRPr="001A2738" w:rsidRDefault="001A2738" w:rsidP="001A2738">
      <w:r w:rsidRPr="001A2738">
        <w:t>The Department of Veterans’ Affairs (DVA) is seeking health providers and practice managers to participate in online website testing to help make sure the planned website changes reflect user needs and can be easily understood.</w:t>
      </w:r>
    </w:p>
    <w:p w14:paraId="12323193" w14:textId="77777777" w:rsidR="001A2738" w:rsidRPr="001A2738" w:rsidRDefault="001A2738" w:rsidP="001A2738">
      <w:r w:rsidRPr="001A2738">
        <w:rPr>
          <w:b/>
          <w:bCs/>
        </w:rPr>
        <w:t>About the sessions</w:t>
      </w:r>
    </w:p>
    <w:p w14:paraId="2AA489AE" w14:textId="77777777" w:rsidR="001A2738" w:rsidRPr="001A2738" w:rsidRDefault="001A2738" w:rsidP="001A2738">
      <w:pPr>
        <w:numPr>
          <w:ilvl w:val="0"/>
          <w:numId w:val="1"/>
        </w:numPr>
      </w:pPr>
      <w:r w:rsidRPr="001A2738">
        <w:t>Held online on Microsoft Teams</w:t>
      </w:r>
    </w:p>
    <w:p w14:paraId="0542914F" w14:textId="77777777" w:rsidR="001A2738" w:rsidRPr="001A2738" w:rsidRDefault="001A2738" w:rsidP="001A2738">
      <w:pPr>
        <w:numPr>
          <w:ilvl w:val="0"/>
          <w:numId w:val="2"/>
        </w:numPr>
      </w:pPr>
      <w:r w:rsidRPr="001A2738">
        <w:t>Takes no longer than 30 minutes</w:t>
      </w:r>
    </w:p>
    <w:p w14:paraId="65CD46E8" w14:textId="77777777" w:rsidR="001A2738" w:rsidRPr="001A2738" w:rsidRDefault="001A2738" w:rsidP="001A2738">
      <w:pPr>
        <w:numPr>
          <w:ilvl w:val="0"/>
          <w:numId w:val="3"/>
        </w:numPr>
      </w:pPr>
      <w:r w:rsidRPr="001A2738">
        <w:t>Recorded for internal use only</w:t>
      </w:r>
    </w:p>
    <w:p w14:paraId="4706F53F" w14:textId="29177656" w:rsidR="001A2738" w:rsidRPr="001A2738" w:rsidRDefault="001A2738" w:rsidP="001A2738">
      <w:pPr>
        <w:numPr>
          <w:ilvl w:val="0"/>
          <w:numId w:val="4"/>
        </w:numPr>
      </w:pPr>
      <w:r w:rsidRPr="001A2738">
        <w:t>Individual – you, a DVA facilitator and a DVA notetaker will be the only 3 people present</w:t>
      </w:r>
    </w:p>
    <w:p w14:paraId="70FB420F" w14:textId="77777777" w:rsidR="001A2738" w:rsidRPr="001A2738" w:rsidRDefault="001A2738" w:rsidP="001A2738">
      <w:r w:rsidRPr="001A2738">
        <w:rPr>
          <w:b/>
          <w:bCs/>
        </w:rPr>
        <w:t>Incentive</w:t>
      </w:r>
    </w:p>
    <w:p w14:paraId="722220EC" w14:textId="77777777" w:rsidR="001A2738" w:rsidRPr="001A2738" w:rsidRDefault="001A2738" w:rsidP="001A2738">
      <w:r w:rsidRPr="001A2738">
        <w:t>For your participation you will be incentivised with a $50 digital </w:t>
      </w:r>
      <w:proofErr w:type="spellStart"/>
      <w:r w:rsidRPr="001A2738">
        <w:fldChar w:fldCharType="begin"/>
      </w:r>
      <w:r w:rsidRPr="001A2738">
        <w:instrText>HYPERLINK "https://aus01.safelinks.protection.outlook.com/?url=https%3A%2F%2Fcard.gift%2Fproduct%2Fdigital-eftpos-designed-gift-card&amp;data=05%7C02%7Cemma.noble%40woundsaustralia.org%7Cba280a49aa8d4eb7c29608dd666d5f1d%7Cce9c082d7cf34872999dfe9be98598f5%7C0%7C0%7C638779342150001568%7CUnknown%7CTWFpbGZsb3d8eyJFbXB0eU1hcGkiOnRydWUsIlYiOiIwLjAuMDAwMCIsIlAiOiJXaW4zMiIsIkFOIjoiTWFpbCIsIldUIjoyfQ%3D%3D%7C0%7C%7C%7C&amp;sdata=Fo5XZVPaEgpGjYNhmQpUOmiwPR6j31zfeeQN3lbGsv4%3D&amp;reserved=0" \o "Original URL: https://card.gift/product/digital-eftpos-designed-gift-card. Click or tap if you trust this link."</w:instrText>
      </w:r>
      <w:r w:rsidRPr="001A2738">
        <w:fldChar w:fldCharType="separate"/>
      </w:r>
      <w:r w:rsidRPr="001A2738">
        <w:rPr>
          <w:rStyle w:val="Hyperlink"/>
        </w:rPr>
        <w:t>Eftpos</w:t>
      </w:r>
      <w:proofErr w:type="spellEnd"/>
      <w:r w:rsidRPr="001A2738">
        <w:rPr>
          <w:rStyle w:val="Hyperlink"/>
        </w:rPr>
        <w:t xml:space="preserve"> Gift card</w:t>
      </w:r>
      <w:r w:rsidRPr="001A2738">
        <w:fldChar w:fldCharType="end"/>
      </w:r>
      <w:r w:rsidRPr="001A2738">
        <w:t>, once you have completed the website testing.</w:t>
      </w:r>
    </w:p>
    <w:p w14:paraId="571B7C05" w14:textId="6496EB15" w:rsidR="001A2738" w:rsidRPr="001A2738" w:rsidRDefault="001A2738" w:rsidP="001A2738">
      <w:r w:rsidRPr="001A2738">
        <w:t>Please note: if you undertake the testing on paid time by your organisation, you will generally not be eligible to receive payment.</w:t>
      </w:r>
    </w:p>
    <w:p w14:paraId="2A14AB5D" w14:textId="104F1383" w:rsidR="001A2738" w:rsidRPr="001A2738" w:rsidRDefault="001A2738" w:rsidP="001A2738">
      <w:r w:rsidRPr="001A2738">
        <w:rPr>
          <w:b/>
          <w:bCs/>
        </w:rPr>
        <w:t>Session days and times</w:t>
      </w:r>
      <w:r w:rsidRPr="001A2738">
        <w:t> </w:t>
      </w:r>
      <w:r w:rsidRPr="001A2738">
        <w:br/>
        <w:t>Two daily sessions at 12:00pm AEST and 5:30pm AEST every weekday (Mon-Fri) between Monday 7 April and Thursday 17 April, inclusive.</w:t>
      </w:r>
    </w:p>
    <w:p w14:paraId="4E0CC0DC" w14:textId="1EB447E9" w:rsidR="001A2738" w:rsidRPr="001A2738" w:rsidRDefault="001A2738" w:rsidP="001A2738">
      <w:r w:rsidRPr="001A2738">
        <w:rPr>
          <w:b/>
          <w:bCs/>
        </w:rPr>
        <w:t>Get involved</w:t>
      </w:r>
      <w:r w:rsidRPr="001A2738">
        <w:t> </w:t>
      </w:r>
      <w:r w:rsidRPr="001A2738">
        <w:br/>
        <w:t>Come along to share valuable insight that will help us deliver a better website for everyone.</w:t>
      </w:r>
    </w:p>
    <w:p w14:paraId="5A4F8B9E" w14:textId="05377796" w:rsidR="001A2738" w:rsidRPr="001A2738" w:rsidRDefault="001A2738" w:rsidP="001A2738">
      <w:r w:rsidRPr="001A2738">
        <w:t>To take part, please reply to this email with your</w:t>
      </w:r>
      <w:r w:rsidRPr="001A2738">
        <w:rPr>
          <w:b/>
          <w:bCs/>
        </w:rPr>
        <w:t> preferred date and time</w:t>
      </w:r>
      <w:r w:rsidRPr="001A2738">
        <w:t> as well </w:t>
      </w:r>
      <w:r w:rsidRPr="001A2738">
        <w:rPr>
          <w:b/>
          <w:bCs/>
        </w:rPr>
        <w:t>as the consent form signed </w:t>
      </w:r>
      <w:r w:rsidRPr="001A2738">
        <w:t>by 2 April. We’ll be in touch soon after to confirm your place. </w:t>
      </w:r>
    </w:p>
    <w:p w14:paraId="38AC021E" w14:textId="77777777" w:rsidR="001A2738" w:rsidRPr="001A2738" w:rsidRDefault="001A2738" w:rsidP="001A2738">
      <w:r w:rsidRPr="001A2738">
        <w:rPr>
          <w:b/>
          <w:bCs/>
        </w:rPr>
        <w:t>Important information</w:t>
      </w:r>
      <w:r w:rsidRPr="001A2738">
        <w:t> </w:t>
      </w:r>
      <w:r w:rsidRPr="001A2738">
        <w:br/>
        <w:t>Attached is a consent form that explains how: </w:t>
      </w:r>
    </w:p>
    <w:p w14:paraId="39DA0AF2" w14:textId="77777777" w:rsidR="001A2738" w:rsidRPr="001A2738" w:rsidRDefault="001A2738" w:rsidP="001A2738">
      <w:pPr>
        <w:numPr>
          <w:ilvl w:val="0"/>
          <w:numId w:val="5"/>
        </w:numPr>
      </w:pPr>
      <w:r w:rsidRPr="001A2738">
        <w:t>the session will be recorded</w:t>
      </w:r>
      <w:r w:rsidRPr="001A2738">
        <w:rPr>
          <w:lang w:val="en-GB"/>
        </w:rPr>
        <w:t> </w:t>
      </w:r>
    </w:p>
    <w:p w14:paraId="214AC7A4" w14:textId="4EE2DD35" w:rsidR="001A2738" w:rsidRPr="001A2738" w:rsidRDefault="001A2738" w:rsidP="001A2738">
      <w:pPr>
        <w:numPr>
          <w:ilvl w:val="0"/>
          <w:numId w:val="6"/>
        </w:numPr>
      </w:pPr>
      <w:r w:rsidRPr="001A2738">
        <w:t>feedback provided during testing will be de-identified </w:t>
      </w:r>
    </w:p>
    <w:p w14:paraId="55B3077E" w14:textId="560EC527" w:rsidR="001A2738" w:rsidRPr="001A2738" w:rsidRDefault="001A2738" w:rsidP="001A2738">
      <w:r w:rsidRPr="001A2738">
        <w:t>I hope you’re able to take part in a testing session and look forward to hearing from you.</w:t>
      </w:r>
    </w:p>
    <w:p w14:paraId="50335599" w14:textId="27DA47AE" w:rsidR="001A2738" w:rsidRPr="001A2738" w:rsidRDefault="001A2738" w:rsidP="001A2738">
      <w:r w:rsidRPr="001A2738">
        <w:t>Please don’t hesitate to contact Mary Darmody on 02 5163 8440 or email</w:t>
      </w:r>
      <w:r>
        <w:t xml:space="preserve"> </w:t>
      </w:r>
      <w:r w:rsidRPr="001A2738">
        <w:t>Tegan.Weber@dva.gov.au if you have any questions. </w:t>
      </w:r>
    </w:p>
    <w:p w14:paraId="5C67ACD7" w14:textId="77777777" w:rsidR="001A2738" w:rsidRPr="001A2738" w:rsidRDefault="001A2738" w:rsidP="001A2738">
      <w:r w:rsidRPr="001A2738">
        <w:t> </w:t>
      </w:r>
    </w:p>
    <w:p w14:paraId="4F42B2C9" w14:textId="77777777" w:rsidR="001A2738" w:rsidRDefault="001A2738"/>
    <w:sectPr w:rsidR="001A2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27212"/>
    <w:multiLevelType w:val="multilevel"/>
    <w:tmpl w:val="F964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A53E4C"/>
    <w:multiLevelType w:val="multilevel"/>
    <w:tmpl w:val="5C8E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585295"/>
    <w:multiLevelType w:val="multilevel"/>
    <w:tmpl w:val="AD74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F4468B"/>
    <w:multiLevelType w:val="multilevel"/>
    <w:tmpl w:val="2552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BC16DD"/>
    <w:multiLevelType w:val="multilevel"/>
    <w:tmpl w:val="8428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3D1165"/>
    <w:multiLevelType w:val="multilevel"/>
    <w:tmpl w:val="20EC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266742">
    <w:abstractNumId w:val="1"/>
  </w:num>
  <w:num w:numId="2" w16cid:durableId="310643736">
    <w:abstractNumId w:val="2"/>
  </w:num>
  <w:num w:numId="3" w16cid:durableId="1265042978">
    <w:abstractNumId w:val="0"/>
  </w:num>
  <w:num w:numId="4" w16cid:durableId="2006123505">
    <w:abstractNumId w:val="5"/>
  </w:num>
  <w:num w:numId="5" w16cid:durableId="40399211">
    <w:abstractNumId w:val="4"/>
  </w:num>
  <w:num w:numId="6" w16cid:durableId="792987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38"/>
    <w:rsid w:val="001A2738"/>
    <w:rsid w:val="00C21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1E97"/>
  <w15:chartTrackingRefBased/>
  <w15:docId w15:val="{01F77DB5-F6B8-4C2B-A581-48FCF2E6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7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7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7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7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738"/>
    <w:rPr>
      <w:rFonts w:eastAsiaTheme="majorEastAsia" w:cstheme="majorBidi"/>
      <w:color w:val="272727" w:themeColor="text1" w:themeTint="D8"/>
    </w:rPr>
  </w:style>
  <w:style w:type="paragraph" w:styleId="Title">
    <w:name w:val="Title"/>
    <w:basedOn w:val="Normal"/>
    <w:next w:val="Normal"/>
    <w:link w:val="TitleChar"/>
    <w:uiPriority w:val="10"/>
    <w:qFormat/>
    <w:rsid w:val="001A2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738"/>
    <w:pPr>
      <w:spacing w:before="160"/>
      <w:jc w:val="center"/>
    </w:pPr>
    <w:rPr>
      <w:i/>
      <w:iCs/>
      <w:color w:val="404040" w:themeColor="text1" w:themeTint="BF"/>
    </w:rPr>
  </w:style>
  <w:style w:type="character" w:customStyle="1" w:styleId="QuoteChar">
    <w:name w:val="Quote Char"/>
    <w:basedOn w:val="DefaultParagraphFont"/>
    <w:link w:val="Quote"/>
    <w:uiPriority w:val="29"/>
    <w:rsid w:val="001A2738"/>
    <w:rPr>
      <w:i/>
      <w:iCs/>
      <w:color w:val="404040" w:themeColor="text1" w:themeTint="BF"/>
    </w:rPr>
  </w:style>
  <w:style w:type="paragraph" w:styleId="ListParagraph">
    <w:name w:val="List Paragraph"/>
    <w:basedOn w:val="Normal"/>
    <w:uiPriority w:val="34"/>
    <w:qFormat/>
    <w:rsid w:val="001A2738"/>
    <w:pPr>
      <w:ind w:left="720"/>
      <w:contextualSpacing/>
    </w:pPr>
  </w:style>
  <w:style w:type="character" w:styleId="IntenseEmphasis">
    <w:name w:val="Intense Emphasis"/>
    <w:basedOn w:val="DefaultParagraphFont"/>
    <w:uiPriority w:val="21"/>
    <w:qFormat/>
    <w:rsid w:val="001A2738"/>
    <w:rPr>
      <w:i/>
      <w:iCs/>
      <w:color w:val="0F4761" w:themeColor="accent1" w:themeShade="BF"/>
    </w:rPr>
  </w:style>
  <w:style w:type="paragraph" w:styleId="IntenseQuote">
    <w:name w:val="Intense Quote"/>
    <w:basedOn w:val="Normal"/>
    <w:next w:val="Normal"/>
    <w:link w:val="IntenseQuoteChar"/>
    <w:uiPriority w:val="30"/>
    <w:qFormat/>
    <w:rsid w:val="001A2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738"/>
    <w:rPr>
      <w:i/>
      <w:iCs/>
      <w:color w:val="0F4761" w:themeColor="accent1" w:themeShade="BF"/>
    </w:rPr>
  </w:style>
  <w:style w:type="character" w:styleId="IntenseReference">
    <w:name w:val="Intense Reference"/>
    <w:basedOn w:val="DefaultParagraphFont"/>
    <w:uiPriority w:val="32"/>
    <w:qFormat/>
    <w:rsid w:val="001A2738"/>
    <w:rPr>
      <w:b/>
      <w:bCs/>
      <w:smallCaps/>
      <w:color w:val="0F4761" w:themeColor="accent1" w:themeShade="BF"/>
      <w:spacing w:val="5"/>
    </w:rPr>
  </w:style>
  <w:style w:type="character" w:styleId="Hyperlink">
    <w:name w:val="Hyperlink"/>
    <w:basedOn w:val="DefaultParagraphFont"/>
    <w:uiPriority w:val="99"/>
    <w:unhideWhenUsed/>
    <w:rsid w:val="001A2738"/>
    <w:rPr>
      <w:color w:val="467886" w:themeColor="hyperlink"/>
      <w:u w:val="single"/>
    </w:rPr>
  </w:style>
  <w:style w:type="character" w:styleId="UnresolvedMention">
    <w:name w:val="Unresolved Mention"/>
    <w:basedOn w:val="DefaultParagraphFont"/>
    <w:uiPriority w:val="99"/>
    <w:semiHidden/>
    <w:unhideWhenUsed/>
    <w:rsid w:val="001A2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7343">
      <w:bodyDiv w:val="1"/>
      <w:marLeft w:val="0"/>
      <w:marRight w:val="0"/>
      <w:marTop w:val="0"/>
      <w:marBottom w:val="0"/>
      <w:divBdr>
        <w:top w:val="none" w:sz="0" w:space="0" w:color="auto"/>
        <w:left w:val="none" w:sz="0" w:space="0" w:color="auto"/>
        <w:bottom w:val="none" w:sz="0" w:space="0" w:color="auto"/>
        <w:right w:val="none" w:sz="0" w:space="0" w:color="auto"/>
      </w:divBdr>
      <w:divsChild>
        <w:div w:id="113444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669634">
              <w:marLeft w:val="0"/>
              <w:marRight w:val="0"/>
              <w:marTop w:val="0"/>
              <w:marBottom w:val="0"/>
              <w:divBdr>
                <w:top w:val="none" w:sz="0" w:space="0" w:color="auto"/>
                <w:left w:val="none" w:sz="0" w:space="0" w:color="auto"/>
                <w:bottom w:val="none" w:sz="0" w:space="0" w:color="auto"/>
                <w:right w:val="none" w:sz="0" w:space="0" w:color="auto"/>
              </w:divBdr>
              <w:divsChild>
                <w:div w:id="12474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6984">
      <w:bodyDiv w:val="1"/>
      <w:marLeft w:val="0"/>
      <w:marRight w:val="0"/>
      <w:marTop w:val="0"/>
      <w:marBottom w:val="0"/>
      <w:divBdr>
        <w:top w:val="none" w:sz="0" w:space="0" w:color="auto"/>
        <w:left w:val="none" w:sz="0" w:space="0" w:color="auto"/>
        <w:bottom w:val="none" w:sz="0" w:space="0" w:color="auto"/>
        <w:right w:val="none" w:sz="0" w:space="0" w:color="auto"/>
      </w:divBdr>
    </w:div>
    <w:div w:id="1807622114">
      <w:bodyDiv w:val="1"/>
      <w:marLeft w:val="0"/>
      <w:marRight w:val="0"/>
      <w:marTop w:val="0"/>
      <w:marBottom w:val="0"/>
      <w:divBdr>
        <w:top w:val="none" w:sz="0" w:space="0" w:color="auto"/>
        <w:left w:val="none" w:sz="0" w:space="0" w:color="auto"/>
        <w:bottom w:val="none" w:sz="0" w:space="0" w:color="auto"/>
        <w:right w:val="none" w:sz="0" w:space="0" w:color="auto"/>
      </w:divBdr>
      <w:divsChild>
        <w:div w:id="938100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97117">
              <w:marLeft w:val="0"/>
              <w:marRight w:val="0"/>
              <w:marTop w:val="0"/>
              <w:marBottom w:val="0"/>
              <w:divBdr>
                <w:top w:val="none" w:sz="0" w:space="0" w:color="auto"/>
                <w:left w:val="none" w:sz="0" w:space="0" w:color="auto"/>
                <w:bottom w:val="none" w:sz="0" w:space="0" w:color="auto"/>
                <w:right w:val="none" w:sz="0" w:space="0" w:color="auto"/>
              </w:divBdr>
              <w:divsChild>
                <w:div w:id="19540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0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Noble</dc:creator>
  <cp:keywords/>
  <dc:description/>
  <cp:lastModifiedBy>Emma Noble</cp:lastModifiedBy>
  <cp:revision>1</cp:revision>
  <dcterms:created xsi:type="dcterms:W3CDTF">2025-03-18T23:21:00Z</dcterms:created>
  <dcterms:modified xsi:type="dcterms:W3CDTF">2025-03-18T23:23:00Z</dcterms:modified>
</cp:coreProperties>
</file>